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B2D417D" w14:textId="08E81F87" w:rsidR="00DE2F6E" w:rsidRPr="00DE2F6E" w:rsidRDefault="00DE2F6E" w:rsidP="00DE2F6E">
      <w:pPr>
        <w:pStyle w:val="Nagwek2"/>
        <w:rPr>
          <w:rFonts w:ascii="Arial" w:eastAsia="Arial" w:hAnsi="Arial" w:cs="Arial"/>
          <w:sz w:val="22"/>
          <w:szCs w:val="22"/>
          <w:lang w:eastAsia="ar-SA"/>
        </w:rPr>
      </w:pPr>
      <w:r w:rsidRPr="00DE2F6E">
        <w:rPr>
          <w:rFonts w:ascii="Arial" w:eastAsia="Arial" w:hAnsi="Arial" w:cs="Arial"/>
          <w:sz w:val="22"/>
          <w:szCs w:val="22"/>
          <w:lang w:eastAsia="ar-SA"/>
        </w:rPr>
        <w:t>Nr sprawy: PZ.294.</w:t>
      </w:r>
      <w:r w:rsidR="001B05F2">
        <w:rPr>
          <w:rFonts w:ascii="Arial" w:eastAsia="Arial" w:hAnsi="Arial" w:cs="Arial"/>
          <w:sz w:val="22"/>
          <w:szCs w:val="22"/>
          <w:lang w:eastAsia="ar-SA"/>
        </w:rPr>
        <w:t>16598</w:t>
      </w:r>
      <w:r w:rsidRPr="00DE2F6E">
        <w:rPr>
          <w:rFonts w:ascii="Arial" w:eastAsia="Arial" w:hAnsi="Arial" w:cs="Arial"/>
          <w:sz w:val="22"/>
          <w:szCs w:val="22"/>
          <w:lang w:eastAsia="ar-SA"/>
        </w:rPr>
        <w:t>.2025</w:t>
      </w:r>
    </w:p>
    <w:p w14:paraId="123656F8" w14:textId="0EC56734" w:rsidR="00DE2F6E" w:rsidRPr="00DE2F6E" w:rsidRDefault="00DE2F6E" w:rsidP="00DE2F6E">
      <w:pPr>
        <w:pStyle w:val="Nagwek2"/>
        <w:rPr>
          <w:rFonts w:ascii="Arial" w:eastAsia="Arial" w:hAnsi="Arial" w:cs="Arial"/>
          <w:sz w:val="22"/>
          <w:szCs w:val="22"/>
          <w:lang w:eastAsia="ar-SA"/>
        </w:rPr>
      </w:pPr>
      <w:r w:rsidRPr="00DE2F6E">
        <w:rPr>
          <w:rFonts w:ascii="Arial" w:eastAsia="Arial" w:hAnsi="Arial" w:cs="Arial"/>
          <w:sz w:val="22"/>
          <w:szCs w:val="22"/>
          <w:lang w:eastAsia="ar-SA"/>
        </w:rPr>
        <w:t>Nr postępowania: 1010/IMCZ/</w:t>
      </w:r>
      <w:r w:rsidR="001B05F2">
        <w:rPr>
          <w:rFonts w:ascii="Arial" w:eastAsia="Arial" w:hAnsi="Arial" w:cs="Arial"/>
          <w:sz w:val="22"/>
          <w:szCs w:val="22"/>
          <w:lang w:eastAsia="ar-SA"/>
        </w:rPr>
        <w:t>04108/03670/</w:t>
      </w:r>
      <w:r w:rsidRPr="00DE2F6E">
        <w:rPr>
          <w:rFonts w:ascii="Arial" w:eastAsia="Arial" w:hAnsi="Arial" w:cs="Arial"/>
          <w:sz w:val="22"/>
          <w:szCs w:val="22"/>
          <w:lang w:eastAsia="ar-SA"/>
        </w:rPr>
        <w:t>25/P</w:t>
      </w:r>
    </w:p>
    <w:p w14:paraId="49B313A0" w14:textId="07584B48" w:rsidR="00DE2F6E" w:rsidRPr="00DE2F6E" w:rsidRDefault="00DE2F6E" w:rsidP="00DE2F6E">
      <w:pPr>
        <w:pStyle w:val="Nagwek2"/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DE2F6E">
        <w:rPr>
          <w:rFonts w:ascii="Arial" w:eastAsia="Arial" w:hAnsi="Arial" w:cs="Arial"/>
          <w:sz w:val="22"/>
          <w:szCs w:val="22"/>
          <w:lang w:eastAsia="ar-SA"/>
        </w:rPr>
        <w:t xml:space="preserve">NAZWA POSTĘPOWANIA: </w:t>
      </w:r>
      <w:r w:rsidR="001B05F2" w:rsidRPr="001B05F2">
        <w:rPr>
          <w:rFonts w:ascii="Arial" w:eastAsia="Arial" w:hAnsi="Arial" w:cs="Arial"/>
          <w:sz w:val="22"/>
          <w:szCs w:val="22"/>
          <w:lang w:eastAsia="ar-SA"/>
        </w:rPr>
        <w:t>Posiłki profilaktyczne dla pracowników Sekcji Zmechanizowanej Wymiany Podtorza kolejowego w Krakowie w terminie 19.08.2025r. – 01.12.2025r, w łącznej ilości 672 szt. w formie cateringu z dowozem w miejscowości Ścinawa (do listopada 8 dni po maksymalnie 8 posiłków, od listopada 16 dni po maksymalnie 38 posiłków)</w:t>
      </w:r>
    </w:p>
    <w:p w14:paraId="751E3D14" w14:textId="04BF09E7" w:rsidR="00FC0F14" w:rsidRPr="00FC0F14" w:rsidRDefault="00FC0F14" w:rsidP="00FC0F14">
      <w:pPr>
        <w:pStyle w:val="Nagwek2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42E08D36" w:rsidR="00A90B1A" w:rsidRPr="00551CCF" w:rsidRDefault="00FC0F14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 ul. Spławy 2a, 31-987 Kraków</w:t>
      </w:r>
    </w:p>
    <w:p w14:paraId="08341D9F" w14:textId="37F3EDEA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28F4A4FF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950245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950245">
        <w:rPr>
          <w:rFonts w:ascii="Arial" w:hAnsi="Arial" w:cs="Arial"/>
          <w:b/>
          <w:sz w:val="22"/>
          <w:szCs w:val="22"/>
        </w:rPr>
        <w:t>OŚWIADCZAM</w:t>
      </w:r>
      <w:r w:rsidR="00EF2BC5" w:rsidRPr="00950245">
        <w:rPr>
          <w:rFonts w:ascii="Arial" w:hAnsi="Arial" w:cs="Arial"/>
          <w:b/>
          <w:sz w:val="22"/>
          <w:szCs w:val="22"/>
        </w:rPr>
        <w:t xml:space="preserve"> </w:t>
      </w:r>
      <w:r w:rsidR="00EA7950" w:rsidRPr="00950245">
        <w:rPr>
          <w:rFonts w:ascii="Arial" w:hAnsi="Arial" w:cs="Arial"/>
          <w:b/>
          <w:sz w:val="22"/>
          <w:szCs w:val="22"/>
        </w:rPr>
        <w:t>/ -</w:t>
      </w:r>
      <w:r w:rsidR="00EF2BC5" w:rsidRPr="00950245">
        <w:rPr>
          <w:rFonts w:ascii="Arial" w:hAnsi="Arial" w:cs="Arial"/>
          <w:b/>
          <w:sz w:val="22"/>
          <w:szCs w:val="22"/>
        </w:rPr>
        <w:t>MY</w:t>
      </w:r>
      <w:r w:rsidRPr="00950245">
        <w:rPr>
          <w:rFonts w:ascii="Arial" w:hAnsi="Arial" w:cs="Arial"/>
          <w:b/>
          <w:sz w:val="22"/>
          <w:szCs w:val="22"/>
        </w:rPr>
        <w:t>,</w:t>
      </w:r>
      <w:r w:rsidRPr="00950245">
        <w:rPr>
          <w:rFonts w:ascii="Arial" w:hAnsi="Arial" w:cs="Arial"/>
          <w:sz w:val="22"/>
          <w:szCs w:val="22"/>
        </w:rPr>
        <w:t xml:space="preserve"> że</w:t>
      </w:r>
      <w:r w:rsidR="009D6A9E" w:rsidRPr="00950245">
        <w:rPr>
          <w:rFonts w:ascii="Arial" w:hAnsi="Arial" w:cs="Arial"/>
          <w:sz w:val="22"/>
          <w:szCs w:val="22"/>
        </w:rPr>
        <w:t>:</w:t>
      </w:r>
    </w:p>
    <w:p w14:paraId="6599C5E4" w14:textId="44273847" w:rsidR="00950245" w:rsidRPr="00950245" w:rsidRDefault="00950245" w:rsidP="0095024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50245">
        <w:rPr>
          <w:rFonts w:ascii="Arial" w:hAnsi="Arial" w:cs="Arial"/>
          <w:sz w:val="22"/>
          <w:szCs w:val="22"/>
        </w:rPr>
        <w:t xml:space="preserve">Oferowane posiłki lub produkty do przyrządzania posiłków </w:t>
      </w:r>
      <w:r>
        <w:rPr>
          <w:rFonts w:ascii="Arial" w:hAnsi="Arial" w:cs="Arial"/>
          <w:sz w:val="22"/>
          <w:szCs w:val="22"/>
        </w:rPr>
        <w:t>profilaktycznych</w:t>
      </w:r>
      <w:r w:rsidRPr="0095024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odpowiadają</w:t>
      </w:r>
      <w:r w:rsidRPr="00950245">
        <w:rPr>
          <w:rFonts w:ascii="Arial" w:hAnsi="Arial" w:cs="Arial"/>
          <w:sz w:val="22"/>
          <w:szCs w:val="22"/>
        </w:rPr>
        <w:t xml:space="preserve"> warunkom określonym w rozporządzeniu Rad</w:t>
      </w:r>
      <w:r>
        <w:rPr>
          <w:rFonts w:ascii="Arial" w:hAnsi="Arial" w:cs="Arial"/>
          <w:sz w:val="22"/>
          <w:szCs w:val="22"/>
        </w:rPr>
        <w:t>y Ministrów z 28 maja 1996r.</w:t>
      </w:r>
      <w:r w:rsidRPr="00950245">
        <w:rPr>
          <w:rFonts w:ascii="Arial" w:hAnsi="Arial" w:cs="Arial"/>
          <w:sz w:val="22"/>
          <w:szCs w:val="22"/>
        </w:rPr>
        <w:t xml:space="preserve"> w sprawie profilaktycznych posiłków i napojów (Dz. U. Nr 60, poz. 279 z </w:t>
      </w:r>
      <w:proofErr w:type="spellStart"/>
      <w:r w:rsidRPr="00950245">
        <w:rPr>
          <w:rFonts w:ascii="Arial" w:hAnsi="Arial" w:cs="Arial"/>
          <w:sz w:val="22"/>
          <w:szCs w:val="22"/>
        </w:rPr>
        <w:t>późn</w:t>
      </w:r>
      <w:proofErr w:type="spellEnd"/>
      <w:r w:rsidRPr="00950245">
        <w:rPr>
          <w:rFonts w:ascii="Arial" w:hAnsi="Arial" w:cs="Arial"/>
          <w:sz w:val="22"/>
          <w:szCs w:val="22"/>
        </w:rPr>
        <w:t>. zm.),  t</w:t>
      </w:r>
      <w:r>
        <w:rPr>
          <w:rFonts w:ascii="Arial" w:hAnsi="Arial" w:cs="Arial"/>
          <w:sz w:val="22"/>
          <w:szCs w:val="22"/>
        </w:rPr>
        <w:t>j. będą zawierać</w:t>
      </w:r>
      <w:r w:rsidRPr="00950245">
        <w:rPr>
          <w:rFonts w:ascii="Arial" w:hAnsi="Arial" w:cs="Arial"/>
          <w:sz w:val="22"/>
          <w:szCs w:val="22"/>
        </w:rPr>
        <w:t>:</w:t>
      </w:r>
    </w:p>
    <w:p w14:paraId="5749AF5E" w14:textId="77777777" w:rsidR="00950245" w:rsidRPr="00950245" w:rsidRDefault="00950245" w:rsidP="00950245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ascii="Arial" w:hAnsi="Arial" w:cs="Arial"/>
          <w:sz w:val="22"/>
        </w:rPr>
      </w:pPr>
      <w:r w:rsidRPr="00950245">
        <w:rPr>
          <w:rFonts w:ascii="Arial" w:hAnsi="Arial" w:cs="Arial"/>
          <w:sz w:val="22"/>
        </w:rPr>
        <w:t xml:space="preserve">50-55% węglowodanów, </w:t>
      </w:r>
    </w:p>
    <w:p w14:paraId="40D9866F" w14:textId="77777777" w:rsidR="00950245" w:rsidRPr="00950245" w:rsidRDefault="00950245" w:rsidP="00950245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ascii="Arial" w:hAnsi="Arial" w:cs="Arial"/>
          <w:sz w:val="22"/>
        </w:rPr>
      </w:pPr>
      <w:r w:rsidRPr="00950245">
        <w:rPr>
          <w:rFonts w:ascii="Arial" w:hAnsi="Arial" w:cs="Arial"/>
          <w:sz w:val="22"/>
        </w:rPr>
        <w:t xml:space="preserve">30-35% tłuszczów, </w:t>
      </w:r>
    </w:p>
    <w:p w14:paraId="74072FA1" w14:textId="77777777" w:rsidR="00950245" w:rsidRPr="00950245" w:rsidRDefault="00950245" w:rsidP="00950245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ascii="Arial" w:hAnsi="Arial" w:cs="Arial"/>
          <w:sz w:val="22"/>
        </w:rPr>
      </w:pPr>
      <w:r w:rsidRPr="00950245">
        <w:rPr>
          <w:rFonts w:ascii="Arial" w:hAnsi="Arial" w:cs="Arial"/>
          <w:sz w:val="22"/>
        </w:rPr>
        <w:t>15% białek,</w:t>
      </w:r>
    </w:p>
    <w:p w14:paraId="52BB357D" w14:textId="67160B8F" w:rsidR="00950245" w:rsidRPr="00950245" w:rsidRDefault="00950245" w:rsidP="00950245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posiadać</w:t>
      </w:r>
      <w:r w:rsidRPr="00950245">
        <w:rPr>
          <w:rFonts w:ascii="Arial" w:hAnsi="Arial" w:cs="Arial"/>
          <w:sz w:val="22"/>
        </w:rPr>
        <w:t xml:space="preserve"> wartość kaloryczną około 1000 kcal</w:t>
      </w:r>
      <w:r>
        <w:rPr>
          <w:rFonts w:ascii="Arial" w:hAnsi="Arial" w:cs="Arial"/>
          <w:sz w:val="22"/>
        </w:rPr>
        <w:t>.</w:t>
      </w:r>
      <w:r w:rsidRPr="00950245">
        <w:rPr>
          <w:sz w:val="22"/>
        </w:rPr>
        <w:t xml:space="preserve"> </w:t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sectPr w:rsid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12773B2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F27A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F27A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E030E3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BF010F">
      <w:rPr>
        <w:rFonts w:ascii="Arial" w:hAnsi="Arial" w:cs="Arial"/>
        <w:b/>
        <w:i/>
        <w:color w:val="auto"/>
        <w:sz w:val="18"/>
        <w:szCs w:val="16"/>
      </w:rPr>
      <w:t>4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334A57">
      <w:rPr>
        <w:rFonts w:ascii="Arial" w:hAnsi="Arial" w:cs="Arial"/>
        <w:b/>
        <w:i/>
        <w:sz w:val="18"/>
        <w:szCs w:val="16"/>
      </w:rPr>
      <w:t>dot. kaloryczności posiłków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CC5F0E"/>
    <w:multiLevelType w:val="hybridMultilevel"/>
    <w:tmpl w:val="F2183F1C"/>
    <w:lvl w:ilvl="0" w:tplc="4CCEF8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789474023">
    <w:abstractNumId w:val="22"/>
  </w:num>
  <w:num w:numId="2" w16cid:durableId="1127627226">
    <w:abstractNumId w:val="7"/>
  </w:num>
  <w:num w:numId="3" w16cid:durableId="177085234">
    <w:abstractNumId w:val="8"/>
  </w:num>
  <w:num w:numId="4" w16cid:durableId="2030640144">
    <w:abstractNumId w:val="13"/>
  </w:num>
  <w:num w:numId="5" w16cid:durableId="1170947911">
    <w:abstractNumId w:val="19"/>
  </w:num>
  <w:num w:numId="6" w16cid:durableId="379676309">
    <w:abstractNumId w:val="5"/>
  </w:num>
  <w:num w:numId="7" w16cid:durableId="197473331">
    <w:abstractNumId w:val="11"/>
  </w:num>
  <w:num w:numId="8" w16cid:durableId="2108189818">
    <w:abstractNumId w:val="6"/>
  </w:num>
  <w:num w:numId="9" w16cid:durableId="2057922651">
    <w:abstractNumId w:val="4"/>
  </w:num>
  <w:num w:numId="10" w16cid:durableId="1615284033">
    <w:abstractNumId w:val="0"/>
  </w:num>
  <w:num w:numId="11" w16cid:durableId="1734304772">
    <w:abstractNumId w:val="12"/>
  </w:num>
  <w:num w:numId="12" w16cid:durableId="392433027">
    <w:abstractNumId w:val="1"/>
  </w:num>
  <w:num w:numId="13" w16cid:durableId="1798601726">
    <w:abstractNumId w:val="24"/>
  </w:num>
  <w:num w:numId="14" w16cid:durableId="1933585450">
    <w:abstractNumId w:val="23"/>
  </w:num>
  <w:num w:numId="15" w16cid:durableId="977955533">
    <w:abstractNumId w:val="20"/>
  </w:num>
  <w:num w:numId="16" w16cid:durableId="920144716">
    <w:abstractNumId w:val="3"/>
  </w:num>
  <w:num w:numId="17" w16cid:durableId="944309525">
    <w:abstractNumId w:val="17"/>
  </w:num>
  <w:num w:numId="18" w16cid:durableId="265504692">
    <w:abstractNumId w:val="18"/>
  </w:num>
  <w:num w:numId="19" w16cid:durableId="141048403">
    <w:abstractNumId w:val="15"/>
  </w:num>
  <w:num w:numId="20" w16cid:durableId="360789223">
    <w:abstractNumId w:val="10"/>
  </w:num>
  <w:num w:numId="21" w16cid:durableId="351958385">
    <w:abstractNumId w:val="2"/>
  </w:num>
  <w:num w:numId="22" w16cid:durableId="1546600553">
    <w:abstractNumId w:val="14"/>
  </w:num>
  <w:num w:numId="23" w16cid:durableId="844049902">
    <w:abstractNumId w:val="21"/>
  </w:num>
  <w:num w:numId="24" w16cid:durableId="2111505378">
    <w:abstractNumId w:val="16"/>
  </w:num>
  <w:num w:numId="25" w16cid:durableId="4606142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348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3367A"/>
    <w:rsid w:val="00156072"/>
    <w:rsid w:val="00157591"/>
    <w:rsid w:val="00162B24"/>
    <w:rsid w:val="00163ABB"/>
    <w:rsid w:val="00171B5F"/>
    <w:rsid w:val="001725FD"/>
    <w:rsid w:val="00176EC4"/>
    <w:rsid w:val="001935B4"/>
    <w:rsid w:val="00193E48"/>
    <w:rsid w:val="001B05F2"/>
    <w:rsid w:val="001B1CAC"/>
    <w:rsid w:val="001C7087"/>
    <w:rsid w:val="001D084B"/>
    <w:rsid w:val="001D2CF6"/>
    <w:rsid w:val="001D4D19"/>
    <w:rsid w:val="001E05C8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2F74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4A57"/>
    <w:rsid w:val="003357AE"/>
    <w:rsid w:val="00340341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3F7C7B"/>
    <w:rsid w:val="004015A8"/>
    <w:rsid w:val="004032D4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D76A3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AEA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4A70"/>
    <w:rsid w:val="00636F07"/>
    <w:rsid w:val="00640991"/>
    <w:rsid w:val="00642958"/>
    <w:rsid w:val="006517BA"/>
    <w:rsid w:val="00656735"/>
    <w:rsid w:val="00672C71"/>
    <w:rsid w:val="006801E6"/>
    <w:rsid w:val="0068192D"/>
    <w:rsid w:val="00686531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30B7"/>
    <w:rsid w:val="0073766D"/>
    <w:rsid w:val="00740B48"/>
    <w:rsid w:val="007410F1"/>
    <w:rsid w:val="007533E8"/>
    <w:rsid w:val="00753F24"/>
    <w:rsid w:val="0075408A"/>
    <w:rsid w:val="007603FF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7CA5"/>
    <w:rsid w:val="007D0858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6852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354C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270F4"/>
    <w:rsid w:val="00936BA7"/>
    <w:rsid w:val="00942C10"/>
    <w:rsid w:val="00946FD8"/>
    <w:rsid w:val="00950245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E33D3"/>
    <w:rsid w:val="009E70D6"/>
    <w:rsid w:val="009F0A58"/>
    <w:rsid w:val="00A17429"/>
    <w:rsid w:val="00A210EC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010F"/>
    <w:rsid w:val="00BF0F6D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5BD1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7AD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2F6E"/>
    <w:rsid w:val="00DE5B0D"/>
    <w:rsid w:val="00E03309"/>
    <w:rsid w:val="00E03A73"/>
    <w:rsid w:val="00E227AB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15770"/>
    <w:rsid w:val="00F275C0"/>
    <w:rsid w:val="00F367B7"/>
    <w:rsid w:val="00F45DA3"/>
    <w:rsid w:val="00F4727F"/>
    <w:rsid w:val="00F60780"/>
    <w:rsid w:val="00F614F5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0F14"/>
    <w:rsid w:val="00FD16AE"/>
    <w:rsid w:val="00FD2E64"/>
    <w:rsid w:val="00FF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FC0F14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FC0F14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FC0F14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5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68AF34-74F2-4D0D-BFAA-98231C5079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Pocica-Pęcak Magdalena</cp:lastModifiedBy>
  <cp:revision>35</cp:revision>
  <cp:lastPrinted>2022-04-20T08:18:00Z</cp:lastPrinted>
  <dcterms:created xsi:type="dcterms:W3CDTF">2022-05-13T09:24:00Z</dcterms:created>
  <dcterms:modified xsi:type="dcterms:W3CDTF">2025-08-08T07:41:00Z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